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58084">
      <w:pPr>
        <w:jc w:val="left"/>
        <w:rPr>
          <w:rFonts w:hint="eastAsia" w:ascii="仿宋" w:hAnsi="仿宋" w:eastAsia="仿宋"/>
          <w:b/>
          <w:bCs/>
          <w:sz w:val="32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附件2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  <w:r>
        <w:rPr>
          <w:rFonts w:hint="eastAsia" w:ascii="仿宋" w:hAnsi="仿宋" w:eastAsia="仿宋"/>
          <w:b/>
          <w:bCs/>
          <w:sz w:val="32"/>
        </w:rPr>
        <w:t xml:space="preserve">   </w:t>
      </w:r>
    </w:p>
    <w:p w14:paraId="437AF36A">
      <w:pPr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广东省康复医学会学术单位会员入会申请表</w:t>
      </w:r>
      <w:bookmarkEnd w:id="0"/>
    </w:p>
    <w:p w14:paraId="51BE3D6F">
      <w:pPr>
        <w:wordWrap w:val="0"/>
        <w:jc w:val="right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[粤康会学术单位会员]编号：             </w:t>
      </w:r>
    </w:p>
    <w:tbl>
      <w:tblPr>
        <w:tblStyle w:val="2"/>
        <w:tblW w:w="10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074"/>
        <w:gridCol w:w="1006"/>
        <w:gridCol w:w="977"/>
        <w:gridCol w:w="933"/>
        <w:gridCol w:w="1401"/>
        <w:gridCol w:w="4012"/>
      </w:tblGrid>
      <w:tr w14:paraId="3934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24" w:type="dxa"/>
            <w:noWrap w:val="0"/>
            <w:vAlign w:val="center"/>
          </w:tcPr>
          <w:p w14:paraId="71C73B6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医院全称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3ED4B28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6E93A812">
            <w:pPr>
              <w:jc w:val="center"/>
              <w:rPr>
                <w:rFonts w:ascii="仿宋" w:hAnsi="仿宋" w:eastAsia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sz w:val="24"/>
              </w:rPr>
              <w:t>机构性质</w:t>
            </w:r>
          </w:p>
        </w:tc>
        <w:tc>
          <w:tcPr>
            <w:tcW w:w="4011" w:type="dxa"/>
            <w:noWrap w:val="0"/>
            <w:vAlign w:val="center"/>
          </w:tcPr>
          <w:p w14:paraId="45B95829">
            <w:pPr>
              <w:jc w:val="center"/>
              <w:rPr>
                <w:rFonts w:ascii="仿宋" w:hAnsi="仿宋" w:eastAsia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hd w:val="clear" w:color="auto" w:fill="FFFFFF"/>
              </w:rPr>
              <w:t>公立/非公立医疗卫生机构</w:t>
            </w:r>
          </w:p>
        </w:tc>
      </w:tr>
      <w:tr w14:paraId="68A0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noWrap w:val="0"/>
            <w:vAlign w:val="center"/>
          </w:tcPr>
          <w:p w14:paraId="77270D7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医院地址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2A8A8C0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需区分区域（细化到县），以便日后统计</w:t>
            </w:r>
          </w:p>
        </w:tc>
        <w:tc>
          <w:tcPr>
            <w:tcW w:w="1401" w:type="dxa"/>
            <w:noWrap w:val="0"/>
            <w:vAlign w:val="center"/>
          </w:tcPr>
          <w:p w14:paraId="2BA443C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4011" w:type="dxa"/>
            <w:noWrap w:val="0"/>
            <w:vAlign w:val="center"/>
          </w:tcPr>
          <w:p w14:paraId="3332495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849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424" w:type="dxa"/>
            <w:noWrap w:val="0"/>
            <w:vAlign w:val="center"/>
          </w:tcPr>
          <w:p w14:paraId="6EFC245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医院等级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4B27359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三级</w:t>
            </w:r>
            <w:r>
              <w:rPr>
                <w:rFonts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二级/一级/未定级</w:t>
            </w:r>
          </w:p>
        </w:tc>
        <w:tc>
          <w:tcPr>
            <w:tcW w:w="1401" w:type="dxa"/>
            <w:noWrap w:val="0"/>
            <w:vAlign w:val="center"/>
          </w:tcPr>
          <w:p w14:paraId="360973E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医院等次</w:t>
            </w:r>
          </w:p>
        </w:tc>
        <w:tc>
          <w:tcPr>
            <w:tcW w:w="4011" w:type="dxa"/>
            <w:noWrap w:val="0"/>
            <w:vAlign w:val="center"/>
          </w:tcPr>
          <w:p w14:paraId="7C1C14A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特等/甲等/乙等/丙等/未定级</w:t>
            </w:r>
          </w:p>
        </w:tc>
      </w:tr>
      <w:tr w14:paraId="0B786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noWrap w:val="0"/>
            <w:vAlign w:val="center"/>
          </w:tcPr>
          <w:p w14:paraId="09EB2F4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专业性质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048B3FA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综合/专科/诊所/其他（请注明）</w:t>
            </w:r>
          </w:p>
        </w:tc>
        <w:tc>
          <w:tcPr>
            <w:tcW w:w="1401" w:type="dxa"/>
            <w:noWrap w:val="0"/>
            <w:vAlign w:val="center"/>
          </w:tcPr>
          <w:p w14:paraId="01B69D9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单位隶属</w:t>
            </w:r>
          </w:p>
        </w:tc>
        <w:tc>
          <w:tcPr>
            <w:tcW w:w="4011" w:type="dxa"/>
            <w:noWrap w:val="0"/>
            <w:vAlign w:val="center"/>
          </w:tcPr>
          <w:p w14:paraId="27563A5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民政/卫生/残联/工伤/其他</w:t>
            </w:r>
          </w:p>
          <w:p w14:paraId="617BCD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（请注明）</w:t>
            </w:r>
          </w:p>
        </w:tc>
      </w:tr>
      <w:tr w14:paraId="6227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vMerge w:val="restart"/>
            <w:noWrap w:val="0"/>
            <w:vAlign w:val="center"/>
          </w:tcPr>
          <w:p w14:paraId="0113B7C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康复科</w:t>
            </w:r>
          </w:p>
          <w:p w14:paraId="7942D6A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</w:t>
            </w:r>
          </w:p>
        </w:tc>
        <w:tc>
          <w:tcPr>
            <w:tcW w:w="1074" w:type="dxa"/>
            <w:noWrap w:val="0"/>
            <w:vAlign w:val="center"/>
          </w:tcPr>
          <w:p w14:paraId="78FA5CE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006" w:type="dxa"/>
            <w:noWrap w:val="0"/>
            <w:vAlign w:val="center"/>
          </w:tcPr>
          <w:p w14:paraId="4A582090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 w14:paraId="13AE98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31" w:type="dxa"/>
            <w:noWrap w:val="0"/>
            <w:vAlign w:val="center"/>
          </w:tcPr>
          <w:p w14:paraId="497C4E5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083DD7B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4011" w:type="dxa"/>
            <w:noWrap w:val="0"/>
            <w:vAlign w:val="center"/>
          </w:tcPr>
          <w:p w14:paraId="5370643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F4BF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 w14:paraId="1DF75C9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7BADB6A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006" w:type="dxa"/>
            <w:noWrap w:val="0"/>
            <w:vAlign w:val="center"/>
          </w:tcPr>
          <w:p w14:paraId="2AB1AEF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 w14:paraId="60AE5E0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931" w:type="dxa"/>
            <w:noWrap w:val="0"/>
            <w:vAlign w:val="center"/>
          </w:tcPr>
          <w:p w14:paraId="4840149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7D74D5E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4011" w:type="dxa"/>
            <w:noWrap w:val="0"/>
            <w:vAlign w:val="center"/>
          </w:tcPr>
          <w:p w14:paraId="02E4D5A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57D8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2E967E6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专科特色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60E18F3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神经/骨科/脊髓损伤/老年/产后/儿童/疼痛/听力视力/社区/运动/慢病/心血管/吞咽/心肺/烧伤，（可多选，最多选择3个）</w:t>
            </w:r>
          </w:p>
        </w:tc>
      </w:tr>
      <w:tr w14:paraId="21AAB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141F9EE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单位基本</w:t>
            </w:r>
          </w:p>
          <w:p w14:paraId="55632B1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E34DFD2">
            <w:pPr>
              <w:rPr>
                <w:rFonts w:ascii="仿宋" w:hAnsi="仿宋" w:eastAsia="仿宋"/>
                <w:sz w:val="24"/>
              </w:rPr>
            </w:pPr>
          </w:p>
        </w:tc>
      </w:tr>
      <w:tr w14:paraId="0DE5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51A38C5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申报单位</w:t>
            </w:r>
          </w:p>
          <w:p w14:paraId="3719EAE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C9BBFDF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广东省康复医学会：</w:t>
            </w:r>
          </w:p>
          <w:p w14:paraId="4D760B05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本单位拥护学会章程，自愿加入学会，愿意为康复事业的发展做出贡献，特此申请作为企业单位会员。  </w:t>
            </w:r>
          </w:p>
          <w:p w14:paraId="776F1292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 </w:t>
            </w:r>
            <w:r>
              <w:rPr>
                <w:rFonts w:ascii="仿宋" w:hAnsi="仿宋" w:eastAsia="仿宋"/>
                <w:sz w:val="24"/>
              </w:rPr>
              <w:t xml:space="preserve">           </w:t>
            </w:r>
          </w:p>
          <w:p w14:paraId="323182B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  <w:tr w14:paraId="368C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1424" w:type="dxa"/>
            <w:noWrap w:val="0"/>
            <w:vAlign w:val="center"/>
          </w:tcPr>
          <w:p w14:paraId="13A7C16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学会审核</w:t>
            </w:r>
          </w:p>
          <w:p w14:paraId="72EDB75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9403" w:type="dxa"/>
            <w:gridSpan w:val="6"/>
            <w:noWrap w:val="0"/>
            <w:vAlign w:val="center"/>
          </w:tcPr>
          <w:p w14:paraId="015A0A6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E9D1CD8">
            <w:pPr>
              <w:ind w:firstLine="5760" w:firstLineChars="24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盖章</w:t>
            </w:r>
          </w:p>
          <w:p w14:paraId="1BDEFCC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</w:t>
            </w: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</w:tbl>
    <w:p w14:paraId="7F87CE59">
      <w:pPr>
        <w:spacing w:line="420" w:lineRule="exact"/>
        <w:rPr>
          <w:rFonts w:hint="eastAsia" w:ascii="仿宋" w:hAnsi="仿宋" w:eastAsia="仿宋" w:cs="宋体"/>
          <w:szCs w:val="21"/>
        </w:rPr>
      </w:pPr>
      <w:r>
        <w:rPr>
          <w:rFonts w:hint="eastAsia" w:ascii="仿宋" w:hAnsi="仿宋" w:eastAsia="仿宋" w:cs="宋体"/>
          <w:szCs w:val="21"/>
        </w:rPr>
        <w:t>注:机构简介请备注机构负责人姓名、性别、学历、职称及机构人数、机构特点。</w:t>
      </w:r>
    </w:p>
    <w:p w14:paraId="70DE630C">
      <w:pPr>
        <w:rPr>
          <w:rFonts w:hint="eastAsia" w:ascii="仿宋" w:hAnsi="仿宋" w:eastAsia="仿宋" w:cs="宋体"/>
          <w:szCs w:val="21"/>
        </w:rPr>
      </w:pPr>
      <w:r>
        <w:rPr>
          <w:rFonts w:hint="eastAsia" w:ascii="仿宋" w:hAnsi="仿宋" w:eastAsia="仿宋" w:cs="宋体"/>
          <w:szCs w:val="21"/>
        </w:rPr>
        <w:t>收费标准： 每年2000元整</w:t>
      </w:r>
    </w:p>
    <w:p w14:paraId="78769AC8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缴费方式如</w:t>
      </w:r>
      <w:r>
        <w:rPr>
          <w:rFonts w:ascii="仿宋" w:hAnsi="仿宋" w:eastAsia="仿宋"/>
        </w:rPr>
        <w:t>下</w:t>
      </w:r>
      <w:r>
        <w:rPr>
          <w:rFonts w:hint="eastAsia" w:ascii="仿宋" w:hAnsi="仿宋" w:eastAsia="仿宋"/>
        </w:rPr>
        <w:t>：（公对公汇款）</w:t>
      </w:r>
    </w:p>
    <w:p w14:paraId="27F55493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账户名：广东省康复医学会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hint="eastAsia" w:ascii="仿宋" w:hAnsi="仿宋" w:eastAsia="仿宋"/>
        </w:rPr>
        <w:t>帐号：</w:t>
      </w:r>
      <w:r>
        <w:rPr>
          <w:rFonts w:ascii="仿宋" w:hAnsi="仿宋" w:eastAsia="仿宋"/>
        </w:rPr>
        <w:t>3602098609200376633</w:t>
      </w:r>
    </w:p>
    <w:p w14:paraId="357456F5">
      <w:r>
        <w:rPr>
          <w:rFonts w:hint="eastAsia" w:ascii="仿宋" w:hAnsi="仿宋" w:eastAsia="仿宋"/>
        </w:rPr>
        <w:t>开户行：工商银行广州石牌支行（</w:t>
      </w:r>
      <w:r>
        <w:rPr>
          <w:rFonts w:hint="eastAsia" w:ascii="仿宋" w:hAnsi="仿宋" w:eastAsia="仿宋"/>
          <w:szCs w:val="21"/>
        </w:rPr>
        <w:t>转</w:t>
      </w:r>
      <w:r>
        <w:rPr>
          <w:rFonts w:ascii="仿宋" w:hAnsi="仿宋" w:eastAsia="仿宋"/>
          <w:szCs w:val="21"/>
        </w:rPr>
        <w:t>账时备注</w:t>
      </w:r>
      <w:r>
        <w:rPr>
          <w:rFonts w:hint="eastAsia" w:ascii="仿宋" w:hAnsi="仿宋" w:eastAsia="仿宋"/>
          <w:szCs w:val="21"/>
        </w:rPr>
        <w:t>：企业</w:t>
      </w:r>
      <w:r>
        <w:rPr>
          <w:rFonts w:ascii="仿宋" w:hAnsi="仿宋" w:eastAsia="仿宋"/>
          <w:szCs w:val="21"/>
        </w:rPr>
        <w:t>会员费</w:t>
      </w:r>
      <w:r>
        <w:rPr>
          <w:rFonts w:hint="eastAsia" w:ascii="仿宋" w:hAnsi="仿宋" w:eastAsia="仿宋"/>
          <w:szCs w:val="21"/>
        </w:rPr>
        <w:t xml:space="preserve">） </w:t>
      </w:r>
      <w:r>
        <w:rPr>
          <w:rFonts w:hint="eastAsia" w:ascii="仿宋" w:hAnsi="仿宋" w:eastAsia="仿宋"/>
          <w:szCs w:val="21"/>
          <w:lang w:eastAsia="zh-CN"/>
        </w:rPr>
        <w:t>，</w:t>
      </w:r>
      <w:r>
        <w:rPr>
          <w:rFonts w:hint="eastAsia" w:ascii="仿宋" w:hAnsi="仿宋" w:eastAsia="仿宋"/>
          <w:szCs w:val="21"/>
        </w:rPr>
        <w:t>学会</w:t>
      </w:r>
      <w:r>
        <w:rPr>
          <w:rFonts w:ascii="仿宋" w:hAnsi="仿宋" w:eastAsia="仿宋"/>
          <w:szCs w:val="21"/>
        </w:rPr>
        <w:t>联系</w:t>
      </w:r>
      <w:r>
        <w:rPr>
          <w:rFonts w:hint="eastAsia" w:ascii="仿宋" w:hAnsi="仿宋" w:eastAsia="仿宋"/>
          <w:szCs w:val="21"/>
        </w:rPr>
        <w:t>电话：020-38800164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4C3CEF"/>
    <w:rsid w:val="334C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2026-09-17T00:50:00Z</dcterms:created>
  <dc:creator>亚华铅</dc:creator>
  <cp:lastModifiedBy>亚华铅</cp:lastModifiedBy>
  <dcterms:modified xsi:type="dcterms:W3CDTF">2026-09-17T00:51:03Z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30DBAC6D0EF34D57B9FB6519EB83F1C3_11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